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52A564">
      <w:pPr>
        <w:spacing w:line="360" w:lineRule="auto"/>
        <w:jc w:val="center"/>
        <w:rPr>
          <w:rFonts w:hint="eastAsia" w:ascii="Times New Roman" w:hAnsi="Times New Roman"/>
          <w:b/>
          <w:sz w:val="32"/>
          <w:szCs w:val="32"/>
        </w:rPr>
      </w:pPr>
      <w:r>
        <w:rPr>
          <w:rFonts w:hint="eastAsia" w:ascii="Times New Roman" w:hAnsi="Times New Roman"/>
          <w:b/>
          <w:sz w:val="32"/>
          <w:szCs w:val="32"/>
        </w:rPr>
        <w:t>清洁生产审核网上公示</w:t>
      </w:r>
    </w:p>
    <w:p w14:paraId="0583DB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181" w:firstLine="561"/>
        <w:textAlignment w:val="auto"/>
        <w:rPr>
          <w:rFonts w:hint="eastAsia" w:ascii="宋体" w:hAnsi="宋体" w:eastAsia="宋体" w:cs="宋体"/>
          <w:sz w:val="24"/>
          <w:szCs w:val="40"/>
          <w:highlight w:val="yellow"/>
        </w:rPr>
      </w:pPr>
      <w:r>
        <w:rPr>
          <w:rFonts w:hint="eastAsia" w:ascii="宋体" w:hAnsi="宋体" w:eastAsia="宋体" w:cs="宋体"/>
          <w:sz w:val="24"/>
          <w:szCs w:val="40"/>
        </w:rPr>
        <w:t>为切实改善公司的生产运营情况，提升公司经济效益，减少污染物排放，同时</w:t>
      </w:r>
      <w:r>
        <w:rPr>
          <w:rFonts w:hint="eastAsia" w:ascii="宋体" w:hAnsi="宋体" w:eastAsia="宋体" w:cs="宋体"/>
          <w:sz w:val="24"/>
          <w:szCs w:val="40"/>
          <w:lang w:val="en-US" w:eastAsia="zh-CN"/>
        </w:rPr>
        <w:t>根据</w:t>
      </w:r>
      <w:r>
        <w:rPr>
          <w:rFonts w:hint="eastAsia" w:ascii="宋体" w:hAnsi="宋体" w:eastAsia="宋体" w:cs="宋体"/>
          <w:bCs/>
          <w:color w:val="auto"/>
          <w:kern w:val="0"/>
          <w:sz w:val="24"/>
          <w:szCs w:val="24"/>
          <w:lang w:val="en-US" w:eastAsia="zh-CN" w:bidi="ar-SA"/>
        </w:rPr>
        <w:t>《</w:t>
      </w:r>
      <w:r>
        <w:rPr>
          <w:rFonts w:hint="eastAsia" w:ascii="宋体" w:hAnsi="宋体" w:cs="宋体"/>
          <w:bCs/>
          <w:color w:val="auto"/>
          <w:kern w:val="0"/>
          <w:sz w:val="24"/>
          <w:szCs w:val="24"/>
          <w:lang w:val="en-US" w:eastAsia="zh-CN" w:bidi="ar-SA"/>
        </w:rPr>
        <w:t>2023年度四川省强制性清洁生产审核重点企业名单</w:t>
      </w:r>
      <w:r>
        <w:rPr>
          <w:rFonts w:hint="eastAsia" w:ascii="宋体" w:hAnsi="宋体" w:eastAsia="宋体" w:cs="宋体"/>
          <w:bCs/>
          <w:color w:val="auto"/>
          <w:kern w:val="0"/>
          <w:sz w:val="24"/>
          <w:szCs w:val="24"/>
          <w:lang w:val="en-US" w:eastAsia="zh-CN" w:bidi="ar-SA"/>
        </w:rPr>
        <w:t>》 ，</w:t>
      </w:r>
      <w:r>
        <w:rPr>
          <w:rFonts w:hint="eastAsia" w:ascii="宋体" w:hAnsi="宋体" w:eastAsia="宋体" w:cs="宋体"/>
          <w:sz w:val="24"/>
          <w:szCs w:val="40"/>
          <w:lang w:val="en-US" w:eastAsia="zh-CN"/>
        </w:rPr>
        <w:t>我公司</w:t>
      </w:r>
      <w:r>
        <w:rPr>
          <w:rFonts w:hint="eastAsia" w:ascii="宋体" w:hAnsi="宋体" w:eastAsia="宋体" w:cs="宋体"/>
          <w:sz w:val="24"/>
          <w:szCs w:val="40"/>
        </w:rPr>
        <w:t>自202</w:t>
      </w:r>
      <w:r>
        <w:rPr>
          <w:rFonts w:hint="eastAsia" w:ascii="宋体" w:hAnsi="宋体" w:cs="宋体"/>
          <w:sz w:val="24"/>
          <w:szCs w:val="40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40"/>
        </w:rPr>
        <w:t>年</w:t>
      </w:r>
      <w:r>
        <w:rPr>
          <w:rFonts w:hint="eastAsia" w:ascii="宋体" w:hAnsi="宋体" w:cs="宋体"/>
          <w:sz w:val="24"/>
          <w:szCs w:val="40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40"/>
        </w:rPr>
        <w:t>月开始全面启动清洁生产审核工作</w:t>
      </w:r>
      <w:r>
        <w:rPr>
          <w:rFonts w:hint="eastAsia" w:ascii="宋体" w:hAnsi="宋体" w:eastAsia="宋体" w:cs="宋体"/>
          <w:sz w:val="24"/>
          <w:szCs w:val="40"/>
          <w:highlight w:val="none"/>
        </w:rPr>
        <w:t>。</w:t>
      </w:r>
    </w:p>
    <w:p w14:paraId="0BF146D1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40"/>
        </w:rPr>
      </w:pPr>
      <w:r>
        <w:rPr>
          <w:rFonts w:hint="eastAsia" w:ascii="宋体" w:hAnsi="宋体" w:eastAsia="宋体" w:cs="宋体"/>
          <w:sz w:val="24"/>
          <w:szCs w:val="40"/>
        </w:rPr>
        <w:t>根据《中华人民共和国清洁生产促进法》、《清洁生产审核办法》</w:t>
      </w:r>
      <w:r>
        <w:rPr>
          <w:rFonts w:hint="eastAsia" w:ascii="宋体" w:hAnsi="宋体" w:eastAsia="宋体" w:cs="宋体"/>
          <w:sz w:val="24"/>
          <w:szCs w:val="40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40"/>
          <w:lang w:val="en-US" w:eastAsia="zh-CN"/>
        </w:rPr>
        <w:t>国家发展改革委和环境保护部第38号令</w:t>
      </w:r>
      <w:r>
        <w:rPr>
          <w:rFonts w:hint="eastAsia" w:ascii="宋体" w:hAnsi="宋体" w:eastAsia="宋体" w:cs="宋体"/>
          <w:sz w:val="24"/>
          <w:szCs w:val="40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40"/>
        </w:rPr>
        <w:t>的</w:t>
      </w:r>
      <w:r>
        <w:rPr>
          <w:rFonts w:hint="eastAsia" w:ascii="宋体" w:hAnsi="宋体" w:eastAsia="宋体" w:cs="宋体"/>
          <w:sz w:val="24"/>
          <w:szCs w:val="40"/>
          <w:lang w:val="en-US" w:eastAsia="zh-CN"/>
        </w:rPr>
        <w:t>规定</w:t>
      </w:r>
      <w:r>
        <w:rPr>
          <w:rFonts w:hint="eastAsia" w:ascii="宋体" w:hAnsi="宋体" w:eastAsia="宋体" w:cs="宋体"/>
          <w:sz w:val="24"/>
          <w:szCs w:val="40"/>
        </w:rPr>
        <w:t>，现向公众公示我公司审核前企业基本情况和产污排污状况，请社会各界对我公司实施清洁生产审核的情况进行监督。</w:t>
      </w:r>
    </w:p>
    <w:p w14:paraId="2E536D91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40"/>
        </w:rPr>
      </w:pPr>
      <w:r>
        <w:rPr>
          <w:rFonts w:hint="eastAsia" w:ascii="宋体" w:hAnsi="宋体" w:eastAsia="宋体" w:cs="宋体"/>
          <w:sz w:val="24"/>
          <w:szCs w:val="40"/>
        </w:rPr>
        <w:t>一、企业基本情况</w:t>
      </w:r>
    </w:p>
    <w:p w14:paraId="2E0BC823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40"/>
          <w:lang w:val="en-US" w:eastAsia="zh-CN"/>
        </w:rPr>
      </w:pPr>
      <w:r>
        <w:rPr>
          <w:rFonts w:hint="eastAsia" w:ascii="宋体" w:hAnsi="宋体" w:eastAsia="宋体" w:cs="宋体"/>
          <w:sz w:val="24"/>
          <w:szCs w:val="40"/>
        </w:rPr>
        <w:t>1.企业名称：</w:t>
      </w:r>
      <w:r>
        <w:rPr>
          <w:rFonts w:hint="eastAsia" w:ascii="宋体" w:hAnsi="宋体" w:cs="宋体"/>
          <w:sz w:val="24"/>
          <w:szCs w:val="40"/>
          <w:lang w:val="en-US" w:eastAsia="zh-CN"/>
        </w:rPr>
        <w:t>四川省乾盛矿业有限责任公司</w:t>
      </w:r>
    </w:p>
    <w:p w14:paraId="56A8B9AD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40"/>
          <w:lang w:val="en-US" w:eastAsia="zh-CN"/>
        </w:rPr>
      </w:pPr>
      <w:r>
        <w:rPr>
          <w:rFonts w:hint="eastAsia" w:ascii="宋体" w:hAnsi="宋体" w:eastAsia="宋体" w:cs="宋体"/>
          <w:sz w:val="24"/>
          <w:szCs w:val="40"/>
        </w:rPr>
        <w:t>2.法人代表：</w:t>
      </w:r>
      <w:r>
        <w:rPr>
          <w:rFonts w:hint="eastAsia" w:ascii="宋体" w:hAnsi="宋体" w:cs="宋体"/>
          <w:sz w:val="24"/>
          <w:szCs w:val="40"/>
          <w:lang w:val="en-US" w:eastAsia="zh-CN"/>
        </w:rPr>
        <w:t>黄加园</w:t>
      </w:r>
    </w:p>
    <w:p w14:paraId="6F523DAB">
      <w:pPr>
        <w:spacing w:line="360" w:lineRule="auto"/>
        <w:ind w:firstLine="480" w:firstLineChars="200"/>
        <w:jc w:val="left"/>
        <w:rPr>
          <w:rFonts w:hint="eastAsia" w:ascii="Times New Roman" w:hAnsi="Times New Roman" w:cs="Times New Roman"/>
          <w:kern w:val="0"/>
          <w:sz w:val="24"/>
          <w:szCs w:val="22"/>
          <w:lang w:val="en-US" w:eastAsia="zh-CN" w:bidi="zh-CN"/>
        </w:rPr>
      </w:pPr>
      <w:r>
        <w:rPr>
          <w:rFonts w:hint="eastAsia" w:ascii="宋体" w:hAnsi="宋体" w:eastAsia="宋体" w:cs="宋体"/>
          <w:sz w:val="24"/>
          <w:szCs w:val="40"/>
        </w:rPr>
        <w:t>3.企业地址：</w:t>
      </w:r>
      <w:r>
        <w:rPr>
          <w:rFonts w:hint="eastAsia" w:ascii="Times New Roman" w:hAnsi="Times New Roman" w:cs="Times New Roman"/>
          <w:kern w:val="0"/>
          <w:sz w:val="24"/>
          <w:szCs w:val="22"/>
          <w:lang w:val="zh-CN" w:eastAsia="zh-CN" w:bidi="zh-CN"/>
        </w:rPr>
        <w:t>四川省汉源县乌斯河镇</w:t>
      </w:r>
    </w:p>
    <w:p w14:paraId="0633F11A">
      <w:pPr>
        <w:spacing w:line="360" w:lineRule="auto"/>
        <w:ind w:firstLine="480" w:firstLineChars="200"/>
        <w:jc w:val="left"/>
        <w:rPr>
          <w:rFonts w:hint="eastAsia" w:ascii="Times New Roman" w:hAnsi="Times New Roman" w:cs="Times New Roman"/>
          <w:kern w:val="0"/>
          <w:sz w:val="24"/>
          <w:szCs w:val="22"/>
          <w:lang w:val="zh-CN" w:eastAsia="zh-CN" w:bidi="zh-CN"/>
        </w:rPr>
      </w:pPr>
      <w:r>
        <w:rPr>
          <w:rFonts w:hint="eastAsia" w:ascii="Times New Roman" w:hAnsi="Times New Roman" w:cs="Times New Roman"/>
          <w:kern w:val="0"/>
          <w:sz w:val="24"/>
          <w:szCs w:val="22"/>
          <w:lang w:val="zh-CN" w:eastAsia="zh-CN" w:bidi="zh-CN"/>
        </w:rPr>
        <w:t>4.企业生</w:t>
      </w:r>
      <w:r>
        <w:rPr>
          <w:rFonts w:hint="eastAsia" w:ascii="Times New Roman" w:hAnsi="Times New Roman" w:cs="Times New Roman"/>
          <w:kern w:val="0"/>
          <w:sz w:val="24"/>
          <w:szCs w:val="22"/>
          <w:lang w:val="en-US" w:eastAsia="zh-CN" w:bidi="zh-CN"/>
        </w:rPr>
        <w:t>产规模：铅精矿27000t/a，锌精矿58500t/a</w:t>
      </w:r>
      <w:r>
        <w:rPr>
          <w:rFonts w:hint="eastAsia" w:ascii="Times New Roman" w:hAnsi="Times New Roman" w:cs="Times New Roman"/>
          <w:kern w:val="0"/>
          <w:sz w:val="24"/>
          <w:szCs w:val="22"/>
          <w:lang w:val="zh-CN" w:eastAsia="zh-CN" w:bidi="zh-CN"/>
        </w:rPr>
        <w:t>。</w:t>
      </w:r>
    </w:p>
    <w:p w14:paraId="6DB2ADC3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40"/>
        </w:rPr>
      </w:pPr>
      <w:r>
        <w:rPr>
          <w:rFonts w:hint="eastAsia" w:ascii="宋体" w:hAnsi="宋体" w:eastAsia="宋体" w:cs="宋体"/>
          <w:sz w:val="24"/>
          <w:szCs w:val="40"/>
        </w:rPr>
        <w:t>5.排放</w:t>
      </w:r>
      <w:r>
        <w:rPr>
          <w:rFonts w:hint="eastAsia" w:ascii="宋体" w:hAnsi="宋体" w:cs="宋体"/>
          <w:sz w:val="24"/>
          <w:szCs w:val="40"/>
          <w:lang w:val="en-US" w:eastAsia="zh-CN"/>
        </w:rPr>
        <w:t>污染物</w:t>
      </w:r>
      <w:r>
        <w:rPr>
          <w:rFonts w:hint="eastAsia" w:ascii="宋体" w:hAnsi="宋体" w:eastAsia="宋体" w:cs="宋体"/>
          <w:sz w:val="24"/>
          <w:szCs w:val="40"/>
        </w:rPr>
        <w:t>的名称和数量</w:t>
      </w:r>
    </w:p>
    <w:tbl>
      <w:tblPr>
        <w:tblStyle w:val="4"/>
        <w:tblpPr w:leftFromText="180" w:rightFromText="180" w:vertAnchor="text" w:horzAnchor="page" w:tblpX="1830" w:tblpY="31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0"/>
        <w:gridCol w:w="2648"/>
        <w:gridCol w:w="4121"/>
      </w:tblGrid>
      <w:tr w14:paraId="42E14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pct"/>
            <w:vAlign w:val="center"/>
          </w:tcPr>
          <w:p w14:paraId="7F2DDC01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40"/>
                <w:vertAlign w:val="baseline"/>
                <w:lang w:val="en-US" w:eastAsia="zh-CN"/>
              </w:rPr>
              <w:t>名称</w:t>
            </w:r>
          </w:p>
        </w:tc>
        <w:tc>
          <w:tcPr>
            <w:tcW w:w="1554" w:type="pct"/>
            <w:vAlign w:val="center"/>
          </w:tcPr>
          <w:p w14:paraId="78F15B61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40"/>
                <w:vertAlign w:val="baseline"/>
                <w:lang w:val="en-US" w:eastAsia="zh-CN"/>
              </w:rPr>
              <w:t>年排放量（t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24"/>
                <w:szCs w:val="40"/>
                <w:vertAlign w:val="baseline"/>
                <w:lang w:val="en-US" w:eastAsia="zh-CN"/>
              </w:rPr>
              <w:t>）</w:t>
            </w:r>
          </w:p>
        </w:tc>
        <w:tc>
          <w:tcPr>
            <w:tcW w:w="2418" w:type="pct"/>
            <w:vAlign w:val="center"/>
          </w:tcPr>
          <w:p w14:paraId="21500B0E">
            <w:pPr>
              <w:spacing w:line="360" w:lineRule="auto"/>
              <w:jc w:val="center"/>
              <w:rPr>
                <w:rFonts w:hint="default" w:ascii="宋体" w:hAnsi="宋体" w:cs="宋体"/>
                <w:sz w:val="24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40"/>
                <w:vertAlign w:val="baseline"/>
                <w:lang w:val="en-US" w:eastAsia="zh-CN"/>
              </w:rPr>
              <w:t>达标情况</w:t>
            </w:r>
          </w:p>
        </w:tc>
      </w:tr>
      <w:tr w14:paraId="09DE3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pct"/>
            <w:vAlign w:val="center"/>
          </w:tcPr>
          <w:p w14:paraId="1A28378D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30"/>
                <w:sz w:val="21"/>
                <w:szCs w:val="21"/>
              </w:rPr>
              <w:t>粉尘</w:t>
            </w:r>
          </w:p>
        </w:tc>
        <w:tc>
          <w:tcPr>
            <w:tcW w:w="1554" w:type="pct"/>
            <w:vAlign w:val="center"/>
          </w:tcPr>
          <w:p w14:paraId="2F25D707">
            <w:pPr>
              <w:widowControl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sz w:val="24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40"/>
                <w:vertAlign w:val="baseline"/>
                <w:lang w:val="en-US" w:eastAsia="zh-CN"/>
              </w:rPr>
              <w:t>24.52</w:t>
            </w:r>
          </w:p>
        </w:tc>
        <w:tc>
          <w:tcPr>
            <w:tcW w:w="2418" w:type="pct"/>
            <w:vAlign w:val="center"/>
          </w:tcPr>
          <w:p w14:paraId="354C7EE9">
            <w:pPr>
              <w:spacing w:line="360" w:lineRule="auto"/>
              <w:jc w:val="center"/>
              <w:rPr>
                <w:rFonts w:hint="default" w:ascii="宋体" w:hAnsi="宋体" w:cs="宋体"/>
                <w:sz w:val="24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40"/>
                <w:vertAlign w:val="baseline"/>
                <w:lang w:val="en-US" w:eastAsia="zh-CN"/>
              </w:rPr>
              <w:t>达标</w:t>
            </w:r>
          </w:p>
        </w:tc>
      </w:tr>
    </w:tbl>
    <w:p w14:paraId="237264C2">
      <w:pPr>
        <w:numPr>
          <w:ilvl w:val="0"/>
          <w:numId w:val="1"/>
        </w:num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  <w:szCs w:val="40"/>
          <w:lang w:val="en-US" w:eastAsia="zh-CN"/>
        </w:rPr>
      </w:pPr>
      <w:r>
        <w:rPr>
          <w:rFonts w:hint="eastAsia" w:ascii="宋体" w:hAnsi="宋体" w:cs="宋体"/>
          <w:sz w:val="24"/>
          <w:szCs w:val="40"/>
          <w:lang w:val="en-US" w:eastAsia="zh-CN"/>
        </w:rPr>
        <w:t>联系人及联系方式</w:t>
      </w:r>
    </w:p>
    <w:p w14:paraId="26D999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40"/>
          <w:lang w:val="en-US" w:eastAsia="zh-CN"/>
        </w:rPr>
      </w:pPr>
      <w:r>
        <w:rPr>
          <w:rFonts w:hint="eastAsia" w:ascii="宋体" w:hAnsi="宋体" w:cs="宋体"/>
          <w:sz w:val="24"/>
          <w:szCs w:val="40"/>
          <w:lang w:val="en-US" w:eastAsia="zh-CN"/>
        </w:rPr>
        <w:t>1.联系人</w:t>
      </w:r>
      <w:r>
        <w:rPr>
          <w:rFonts w:hint="eastAsia" w:ascii="宋体" w:hAnsi="宋体" w:eastAsia="宋体" w:cs="宋体"/>
          <w:sz w:val="24"/>
          <w:szCs w:val="40"/>
          <w:lang w:val="en-US" w:eastAsia="zh-CN"/>
        </w:rPr>
        <w:t>：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刘益玮</w:t>
      </w:r>
    </w:p>
    <w:p w14:paraId="40146A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/>
          <w:sz w:val="24"/>
        </w:rPr>
      </w:pPr>
      <w:r>
        <w:rPr>
          <w:rFonts w:hint="eastAsia" w:ascii="宋体" w:hAnsi="宋体" w:eastAsia="宋体" w:cs="宋体"/>
          <w:sz w:val="24"/>
          <w:szCs w:val="40"/>
          <w:lang w:val="en-US" w:eastAsia="zh-CN"/>
        </w:rPr>
        <w:t>2.联系方式：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15508350777</w:t>
      </w:r>
    </w:p>
    <w:p w14:paraId="6726E5A3">
      <w:pPr>
        <w:spacing w:line="360" w:lineRule="auto"/>
        <w:ind w:firstLine="480" w:firstLineChars="200"/>
        <w:jc w:val="right"/>
        <w:rPr>
          <w:rFonts w:hint="eastAsia" w:ascii="宋体" w:hAnsi="宋体" w:eastAsia="宋体" w:cs="宋体"/>
          <w:sz w:val="24"/>
          <w:szCs w:val="40"/>
          <w:lang w:val="en-US" w:eastAsia="zh-CN"/>
        </w:rPr>
      </w:pPr>
      <w:r>
        <w:rPr>
          <w:rFonts w:hint="eastAsia" w:ascii="宋体" w:hAnsi="宋体" w:cs="宋体"/>
          <w:sz w:val="24"/>
          <w:szCs w:val="40"/>
          <w:lang w:val="en-US" w:eastAsia="zh-CN"/>
        </w:rPr>
        <w:t>四川省乾盛矿业有限责任公司</w:t>
      </w:r>
    </w:p>
    <w:p w14:paraId="15D8A082">
      <w:pPr>
        <w:spacing w:before="12" w:after="60" w:line="360" w:lineRule="auto"/>
        <w:jc w:val="right"/>
        <w:rPr>
          <w:rFonts w:hint="default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2023年5月4日</w:t>
      </w:r>
    </w:p>
    <w:p w14:paraId="02EBA66F">
      <w:pPr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sz w:val="24"/>
          <w:szCs w:val="40"/>
          <w:lang w:val="en-US" w:eastAsia="zh-CN"/>
        </w:rPr>
      </w:pPr>
    </w:p>
    <w:p w14:paraId="200842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498B46"/>
    <w:multiLevelType w:val="singleLevel"/>
    <w:tmpl w:val="23498B4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ZjAxZGNhYmFlOWQxZDM0NGJmMTBkOTczMWM0ZGYifQ=="/>
  </w:docVars>
  <w:rsids>
    <w:rsidRoot w:val="00000000"/>
    <w:rsid w:val="005F651E"/>
    <w:rsid w:val="07F411CD"/>
    <w:rsid w:val="0826598E"/>
    <w:rsid w:val="092122C9"/>
    <w:rsid w:val="0C313C07"/>
    <w:rsid w:val="10501BB4"/>
    <w:rsid w:val="14BC3D89"/>
    <w:rsid w:val="18811F2A"/>
    <w:rsid w:val="1A071BED"/>
    <w:rsid w:val="1AD051F3"/>
    <w:rsid w:val="1D27089E"/>
    <w:rsid w:val="1DEF2FD4"/>
    <w:rsid w:val="26F54A57"/>
    <w:rsid w:val="291C6F57"/>
    <w:rsid w:val="2C857CA9"/>
    <w:rsid w:val="30BE47C9"/>
    <w:rsid w:val="328C213C"/>
    <w:rsid w:val="32B948F8"/>
    <w:rsid w:val="3A1F5A31"/>
    <w:rsid w:val="3B2A29FB"/>
    <w:rsid w:val="3C666692"/>
    <w:rsid w:val="3C6B3C1A"/>
    <w:rsid w:val="3F6F214C"/>
    <w:rsid w:val="47406C8B"/>
    <w:rsid w:val="49000709"/>
    <w:rsid w:val="4C16626C"/>
    <w:rsid w:val="4F391364"/>
    <w:rsid w:val="504E4720"/>
    <w:rsid w:val="553E6844"/>
    <w:rsid w:val="57963E55"/>
    <w:rsid w:val="5A4F7912"/>
    <w:rsid w:val="5B6C3775"/>
    <w:rsid w:val="617B344D"/>
    <w:rsid w:val="68D671BB"/>
    <w:rsid w:val="69321429"/>
    <w:rsid w:val="6AB8045C"/>
    <w:rsid w:val="6E841337"/>
    <w:rsid w:val="6EF045E0"/>
    <w:rsid w:val="75FF0CC7"/>
    <w:rsid w:val="797B6FD1"/>
    <w:rsid w:val="7F084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adjustRightInd w:val="0"/>
      <w:spacing w:before="120" w:line="440" w:lineRule="exact"/>
      <w:ind w:left="284" w:right="284" w:firstLine="567"/>
      <w:textAlignment w:val="baseline"/>
    </w:pPr>
    <w:rPr>
      <w:rFonts w:ascii="楷体_GB2312" w:eastAsia="楷体_GB2312"/>
      <w:spacing w:val="-2"/>
      <w:kern w:val="0"/>
      <w:sz w:val="28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338</Words>
  <Characters>383</Characters>
  <Lines>0</Lines>
  <Paragraphs>0</Paragraphs>
  <TotalTime>0</TotalTime>
  <ScaleCrop>false</ScaleCrop>
  <LinksUpToDate>false</LinksUpToDate>
  <CharactersWithSpaces>384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LW</cp:lastModifiedBy>
  <dcterms:modified xsi:type="dcterms:W3CDTF">2024-08-30T07:41:25Z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794A57085F634B48A8938C72F3592972</vt:lpwstr>
  </property>
</Properties>
</file>